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13E8A" w14:textId="77777777" w:rsidR="007E754E" w:rsidRPr="007E754E" w:rsidRDefault="007E754E" w:rsidP="007E75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5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 о результатах проведения отбора</w:t>
      </w:r>
    </w:p>
    <w:p w14:paraId="4C0933BC" w14:textId="77777777" w:rsidR="007E754E" w:rsidRPr="007E754E" w:rsidRDefault="007E754E" w:rsidP="007E75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129A07" w14:textId="70A0F476" w:rsidR="007E754E" w:rsidRPr="007E754E" w:rsidRDefault="00BF3858" w:rsidP="007E754E">
      <w:pPr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>21</w:t>
      </w:r>
      <w:r w:rsidR="007E754E" w:rsidRPr="007E754E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>ноябр</w:t>
      </w:r>
      <w:r w:rsidR="007E754E" w:rsidRPr="007E754E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>я 2024 года в 1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>0</w:t>
      </w:r>
      <w:r w:rsidR="007E754E" w:rsidRPr="007E754E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>:00 часов в актовом зале администрации Усть-Камчатского муниципального района состоялось заседание Комиссии по представлению финансовой поддержки в рамках исполнения муниципальных программ Усть-Камчатского муниципального района и Усть-Камчатского сельского поселения.</w:t>
      </w:r>
    </w:p>
    <w:p w14:paraId="1CABB325" w14:textId="1EF168B6" w:rsidR="007E754E" w:rsidRPr="007E754E" w:rsidRDefault="00BF3858" w:rsidP="007E754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7E754E" w:rsidRPr="007E754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11</w:t>
      </w:r>
      <w:r w:rsidR="007E754E" w:rsidRPr="007E754E">
        <w:rPr>
          <w:rFonts w:ascii="Times New Roman" w:eastAsia="Times New Roman" w:hAnsi="Times New Roman" w:cs="Times New Roman"/>
          <w:sz w:val="28"/>
          <w:szCs w:val="28"/>
          <w:lang w:eastAsia="ar-SA"/>
        </w:rPr>
        <w:t>.2024 в Управление экономического развития и контрольной деятельности администрации Усть-Камчатского муниципального района поступила одна заявка от общества с ограниченной ответственностью «Крутоберегово» на возмещение затрат, связанных с развитием производства, расширением ассортимента и улучшением качества продукции животноводства и растениеводства в Усть-Камчатском сельском поселении</w:t>
      </w:r>
      <w:r w:rsidR="007E754E" w:rsidRPr="007E7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E754E" w:rsidRPr="007E75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E754E" w:rsidRPr="007E75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Документы соответствуют требованиям Порядка </w:t>
      </w:r>
      <w:r w:rsidR="007E754E" w:rsidRPr="007E754E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предоставления субсидии на возмещение затрат, связанных с развитием производства, расширением ассортимента и улучшением качества продукции животноводства и растениеводства в Усть-Камчатском сельском поселении</w:t>
      </w:r>
      <w:r w:rsidR="007E754E" w:rsidRPr="007E754E">
        <w:rPr>
          <w:rFonts w:ascii="Times New Roman" w:eastAsia="Calibri" w:hAnsi="Times New Roman" w:cs="Times New Roman"/>
          <w:sz w:val="28"/>
          <w:szCs w:val="28"/>
          <w:lang w:eastAsia="ar-SA"/>
        </w:rPr>
        <w:t>, утвержденного постановлением администрации Усть-Камчатского муниципального района от 11.06.2024 № 175.</w:t>
      </w:r>
    </w:p>
    <w:p w14:paraId="0204598D" w14:textId="17CFF594" w:rsidR="007E754E" w:rsidRPr="007E754E" w:rsidRDefault="007E754E" w:rsidP="007E754E">
      <w:pPr>
        <w:tabs>
          <w:tab w:val="left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75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заседании Комиссии единогласно принято решение рекомендовать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заключить соглашение о </w:t>
      </w:r>
      <w:r w:rsidRPr="007E754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предоставлении субсидии обществу с </w:t>
      </w:r>
      <w:r w:rsidRPr="007E75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ограниченной ответственностью «Крутоберегово» и предоставить субсидию в размере </w:t>
      </w:r>
      <w:r w:rsidR="00BF38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510 902,42</w:t>
      </w:r>
      <w:r w:rsidRPr="007E75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</w:t>
      </w:r>
      <w:r w:rsidR="00BF3858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Pr="007E754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BEC3828" w14:textId="77777777" w:rsidR="00024ADA" w:rsidRDefault="00024ADA"/>
    <w:sectPr w:rsidR="00024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126"/>
    <w:rsid w:val="00024ADA"/>
    <w:rsid w:val="00287126"/>
    <w:rsid w:val="007E754E"/>
    <w:rsid w:val="00B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D5D51"/>
  <w15:chartTrackingRefBased/>
  <w15:docId w15:val="{D5C9D929-E42C-4ABE-B3A6-87BA3939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UKMR</cp:lastModifiedBy>
  <cp:revision>3</cp:revision>
  <dcterms:created xsi:type="dcterms:W3CDTF">2024-07-14T22:37:00Z</dcterms:created>
  <dcterms:modified xsi:type="dcterms:W3CDTF">2024-11-25T03:38:00Z</dcterms:modified>
</cp:coreProperties>
</file>